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67" w:rsidRPr="00D35B2D" w:rsidRDefault="00D35B2D">
      <w:pPr>
        <w:rPr>
          <w:rFonts w:ascii="Arial" w:hAnsi="Arial" w:cs="Arial"/>
          <w:b/>
          <w:sz w:val="28"/>
          <w:szCs w:val="28"/>
        </w:rPr>
      </w:pPr>
      <w:r w:rsidRPr="00D35B2D">
        <w:rPr>
          <w:rFonts w:ascii="Arial" w:hAnsi="Arial" w:cs="Arial"/>
          <w:b/>
          <w:sz w:val="28"/>
          <w:szCs w:val="28"/>
        </w:rPr>
        <w:t xml:space="preserve">Record of an Exploratory Meeting held, in regard of the </w:t>
      </w:r>
      <w:proofErr w:type="spellStart"/>
      <w:r w:rsidRPr="00D35B2D">
        <w:rPr>
          <w:rFonts w:ascii="Arial" w:hAnsi="Arial" w:cs="Arial"/>
          <w:b/>
          <w:sz w:val="28"/>
          <w:szCs w:val="28"/>
        </w:rPr>
        <w:t>Strete</w:t>
      </w:r>
      <w:proofErr w:type="spellEnd"/>
      <w:r w:rsidRPr="00D35B2D">
        <w:rPr>
          <w:rFonts w:ascii="Arial" w:hAnsi="Arial" w:cs="Arial"/>
          <w:b/>
          <w:sz w:val="28"/>
          <w:szCs w:val="28"/>
        </w:rPr>
        <w:t xml:space="preserve"> Neighbourhood Plan, on Tuesday 11</w:t>
      </w:r>
      <w:r w:rsidRPr="00D35B2D">
        <w:rPr>
          <w:rFonts w:ascii="Arial" w:hAnsi="Arial" w:cs="Arial"/>
          <w:b/>
          <w:sz w:val="28"/>
          <w:szCs w:val="28"/>
          <w:vertAlign w:val="superscript"/>
        </w:rPr>
        <w:t>th</w:t>
      </w:r>
      <w:r w:rsidRPr="00D35B2D">
        <w:rPr>
          <w:rFonts w:ascii="Arial" w:hAnsi="Arial" w:cs="Arial"/>
          <w:b/>
          <w:sz w:val="28"/>
          <w:szCs w:val="28"/>
        </w:rPr>
        <w:t xml:space="preserve"> June 2019 held at </w:t>
      </w:r>
      <w:proofErr w:type="spellStart"/>
      <w:r w:rsidRPr="00D35B2D">
        <w:rPr>
          <w:rFonts w:ascii="Arial" w:hAnsi="Arial" w:cs="Arial"/>
          <w:b/>
          <w:sz w:val="28"/>
          <w:szCs w:val="28"/>
        </w:rPr>
        <w:t>Strete</w:t>
      </w:r>
      <w:proofErr w:type="spellEnd"/>
      <w:r w:rsidRPr="00D35B2D">
        <w:rPr>
          <w:rFonts w:ascii="Arial" w:hAnsi="Arial" w:cs="Arial"/>
          <w:b/>
          <w:sz w:val="28"/>
          <w:szCs w:val="28"/>
        </w:rPr>
        <w:t xml:space="preserve"> Parish Hall, </w:t>
      </w:r>
      <w:proofErr w:type="spellStart"/>
      <w:r w:rsidRPr="00D35B2D">
        <w:rPr>
          <w:rFonts w:ascii="Arial" w:hAnsi="Arial" w:cs="Arial"/>
          <w:b/>
          <w:sz w:val="28"/>
          <w:szCs w:val="28"/>
        </w:rPr>
        <w:t>Hynetown</w:t>
      </w:r>
      <w:proofErr w:type="spellEnd"/>
      <w:r w:rsidRPr="00D35B2D">
        <w:rPr>
          <w:rFonts w:ascii="Arial" w:hAnsi="Arial" w:cs="Arial"/>
          <w:b/>
          <w:sz w:val="28"/>
          <w:szCs w:val="28"/>
        </w:rPr>
        <w:t xml:space="preserve"> Road, </w:t>
      </w:r>
      <w:proofErr w:type="spellStart"/>
      <w:proofErr w:type="gramStart"/>
      <w:r w:rsidRPr="00D35B2D">
        <w:rPr>
          <w:rFonts w:ascii="Arial" w:hAnsi="Arial" w:cs="Arial"/>
          <w:b/>
          <w:sz w:val="28"/>
          <w:szCs w:val="28"/>
        </w:rPr>
        <w:t>Strete</w:t>
      </w:r>
      <w:proofErr w:type="spellEnd"/>
      <w:proofErr w:type="gramEnd"/>
      <w:r w:rsidRPr="00D35B2D">
        <w:rPr>
          <w:rFonts w:ascii="Arial" w:hAnsi="Arial" w:cs="Arial"/>
          <w:b/>
          <w:sz w:val="28"/>
          <w:szCs w:val="28"/>
        </w:rPr>
        <w:t>.</w:t>
      </w:r>
    </w:p>
    <w:p w:rsidR="00D35B2D" w:rsidRPr="00D35B2D" w:rsidRDefault="00D35B2D">
      <w:pPr>
        <w:rPr>
          <w:rFonts w:ascii="Arial" w:hAnsi="Arial" w:cs="Arial"/>
          <w:sz w:val="24"/>
          <w:szCs w:val="24"/>
        </w:rPr>
      </w:pPr>
      <w:r w:rsidRPr="00363E97">
        <w:rPr>
          <w:rFonts w:ascii="Arial" w:hAnsi="Arial" w:cs="Arial"/>
          <w:b/>
          <w:sz w:val="24"/>
          <w:szCs w:val="24"/>
        </w:rPr>
        <w:t xml:space="preserve">1.0 </w:t>
      </w:r>
      <w:r w:rsidR="00363E97">
        <w:rPr>
          <w:rFonts w:ascii="Arial" w:hAnsi="Arial" w:cs="Arial"/>
          <w:b/>
          <w:sz w:val="24"/>
          <w:szCs w:val="24"/>
        </w:rPr>
        <w:t>THE AGENDA</w:t>
      </w:r>
      <w:r w:rsidRPr="00D35B2D">
        <w:rPr>
          <w:rFonts w:ascii="Arial" w:hAnsi="Arial" w:cs="Arial"/>
          <w:sz w:val="24"/>
          <w:szCs w:val="24"/>
        </w:rPr>
        <w:t xml:space="preserve"> f</w:t>
      </w:r>
      <w:r>
        <w:rPr>
          <w:rFonts w:ascii="Arial" w:hAnsi="Arial" w:cs="Arial"/>
          <w:sz w:val="24"/>
          <w:szCs w:val="24"/>
        </w:rPr>
        <w:t>or the</w:t>
      </w:r>
      <w:r w:rsidRPr="00D35B2D">
        <w:rPr>
          <w:rFonts w:ascii="Arial" w:hAnsi="Arial" w:cs="Arial"/>
          <w:sz w:val="24"/>
          <w:szCs w:val="24"/>
        </w:rPr>
        <w:t xml:space="preserve"> meeting was as follows:-</w:t>
      </w:r>
    </w:p>
    <w:p w:rsidR="00D35B2D" w:rsidRDefault="00D35B2D"/>
    <w:p w:rsidR="00D35B2D" w:rsidRPr="00D35B2D" w:rsidRDefault="00D35B2D" w:rsidP="00D35B2D">
      <w:pPr>
        <w:spacing w:after="0" w:line="240" w:lineRule="auto"/>
        <w:jc w:val="center"/>
        <w:rPr>
          <w:rFonts w:ascii="Times New Roman" w:eastAsia="Times New Roman" w:hAnsi="Times New Roman" w:cs="Times New Roman"/>
          <w:i/>
          <w:sz w:val="24"/>
          <w:szCs w:val="24"/>
          <w:lang w:val="en-US"/>
        </w:rPr>
      </w:pPr>
      <w:r w:rsidRPr="00D35B2D">
        <w:rPr>
          <w:rFonts w:ascii="Arial" w:eastAsia="Arial" w:hAnsi="Arial" w:cs="Arial"/>
          <w:b/>
          <w:bCs/>
          <w:i/>
          <w:sz w:val="24"/>
          <w:szCs w:val="24"/>
          <w:lang w:val="en-US"/>
        </w:rPr>
        <w:t>AGENDA</w:t>
      </w:r>
    </w:p>
    <w:p w:rsidR="00D35B2D" w:rsidRPr="00D35B2D" w:rsidRDefault="00D35B2D" w:rsidP="00D35B2D">
      <w:pPr>
        <w:spacing w:after="0" w:line="240" w:lineRule="auto"/>
        <w:jc w:val="center"/>
        <w:rPr>
          <w:rFonts w:ascii="Times New Roman" w:eastAsia="Times New Roman" w:hAnsi="Times New Roman" w:cs="Times New Roman"/>
          <w:i/>
          <w:sz w:val="24"/>
          <w:szCs w:val="24"/>
          <w:lang w:val="en-US"/>
        </w:rPr>
      </w:pPr>
      <w:r w:rsidRPr="00D35B2D">
        <w:rPr>
          <w:rFonts w:ascii="Arial" w:eastAsia="Arial" w:hAnsi="Arial" w:cs="Arial"/>
          <w:b/>
          <w:bCs/>
          <w:i/>
          <w:sz w:val="24"/>
          <w:szCs w:val="24"/>
          <w:lang w:val="en-US"/>
        </w:rPr>
        <w:t xml:space="preserve">  Exploratory Meeting </w:t>
      </w:r>
      <w:proofErr w:type="spellStart"/>
      <w:r w:rsidRPr="00D35B2D">
        <w:rPr>
          <w:rFonts w:ascii="Arial" w:eastAsia="Arial" w:hAnsi="Arial" w:cs="Arial"/>
          <w:b/>
          <w:bCs/>
          <w:i/>
          <w:sz w:val="24"/>
          <w:szCs w:val="24"/>
          <w:lang w:val="en-US"/>
        </w:rPr>
        <w:t>Strete</w:t>
      </w:r>
      <w:proofErr w:type="spellEnd"/>
      <w:r w:rsidRPr="00D35B2D">
        <w:rPr>
          <w:rFonts w:ascii="Arial" w:eastAsia="Arial" w:hAnsi="Arial" w:cs="Arial"/>
          <w:b/>
          <w:bCs/>
          <w:i/>
          <w:sz w:val="24"/>
          <w:szCs w:val="24"/>
          <w:lang w:val="en-US"/>
        </w:rPr>
        <w:t xml:space="preserve"> Neighbourhood Development Plan</w:t>
      </w:r>
    </w:p>
    <w:p w:rsidR="00D35B2D" w:rsidRPr="00D35B2D" w:rsidRDefault="00D35B2D" w:rsidP="00D35B2D">
      <w:pPr>
        <w:spacing w:after="0" w:line="240" w:lineRule="auto"/>
        <w:jc w:val="center"/>
        <w:rPr>
          <w:rFonts w:ascii="Arial" w:eastAsia="Arial" w:hAnsi="Arial" w:cs="Arial"/>
          <w:i/>
          <w:sz w:val="24"/>
          <w:szCs w:val="24"/>
          <w:lang w:val="en-US"/>
        </w:rPr>
      </w:pPr>
    </w:p>
    <w:p w:rsidR="00D35B2D" w:rsidRPr="00D35B2D" w:rsidRDefault="00D35B2D" w:rsidP="00D35B2D">
      <w:pPr>
        <w:spacing w:after="0" w:line="240" w:lineRule="auto"/>
        <w:jc w:val="center"/>
        <w:rPr>
          <w:rFonts w:ascii="Times New Roman" w:eastAsia="Times New Roman" w:hAnsi="Times New Roman" w:cs="Times New Roman"/>
          <w:i/>
          <w:sz w:val="24"/>
          <w:szCs w:val="24"/>
          <w:lang w:val="en-US"/>
        </w:rPr>
      </w:pPr>
      <w:r w:rsidRPr="00D35B2D">
        <w:rPr>
          <w:rFonts w:ascii="Arial" w:eastAsia="Arial" w:hAnsi="Arial" w:cs="Arial"/>
          <w:b/>
          <w:bCs/>
          <w:i/>
          <w:sz w:val="24"/>
          <w:szCs w:val="24"/>
          <w:lang w:val="en-US"/>
        </w:rPr>
        <w:t>To be held at:</w:t>
      </w:r>
    </w:p>
    <w:p w:rsidR="00D35B2D" w:rsidRPr="00D35B2D" w:rsidRDefault="00D35B2D" w:rsidP="00D35B2D">
      <w:pPr>
        <w:spacing w:after="0" w:line="240" w:lineRule="auto"/>
        <w:jc w:val="center"/>
        <w:rPr>
          <w:rFonts w:ascii="Times New Roman" w:eastAsia="Times New Roman" w:hAnsi="Times New Roman" w:cs="Times New Roman"/>
          <w:i/>
          <w:sz w:val="24"/>
          <w:szCs w:val="24"/>
          <w:lang w:val="en-US"/>
        </w:rPr>
      </w:pPr>
      <w:r w:rsidRPr="00D35B2D">
        <w:rPr>
          <w:rFonts w:ascii="Arial" w:eastAsia="Arial" w:hAnsi="Arial" w:cs="Arial"/>
          <w:b/>
          <w:bCs/>
          <w:i/>
          <w:sz w:val="24"/>
          <w:szCs w:val="24"/>
          <w:lang w:val="en-US"/>
        </w:rPr>
        <w:t>2:00pm on Tuesday 11</w:t>
      </w:r>
      <w:r w:rsidRPr="00D35B2D">
        <w:rPr>
          <w:rFonts w:ascii="Arial" w:eastAsia="Arial" w:hAnsi="Arial" w:cs="Arial"/>
          <w:b/>
          <w:bCs/>
          <w:i/>
          <w:sz w:val="24"/>
          <w:szCs w:val="24"/>
          <w:vertAlign w:val="superscript"/>
          <w:lang w:val="en-US"/>
        </w:rPr>
        <w:t>th</w:t>
      </w:r>
      <w:r w:rsidRPr="00D35B2D">
        <w:rPr>
          <w:rFonts w:ascii="Arial" w:eastAsia="Arial" w:hAnsi="Arial" w:cs="Arial"/>
          <w:b/>
          <w:bCs/>
          <w:i/>
          <w:sz w:val="24"/>
          <w:szCs w:val="24"/>
          <w:lang w:val="en-US"/>
        </w:rPr>
        <w:t xml:space="preserve"> of June 2019 at:-</w:t>
      </w:r>
    </w:p>
    <w:p w:rsidR="00D35B2D" w:rsidRPr="00D35B2D" w:rsidRDefault="00D35B2D" w:rsidP="00D35B2D">
      <w:pPr>
        <w:spacing w:after="0" w:line="240" w:lineRule="auto"/>
        <w:jc w:val="center"/>
        <w:rPr>
          <w:rFonts w:ascii="Times New Roman" w:eastAsia="Times New Roman" w:hAnsi="Times New Roman" w:cs="Times New Roman"/>
          <w:i/>
          <w:sz w:val="24"/>
          <w:szCs w:val="24"/>
          <w:lang w:val="en-US"/>
        </w:rPr>
      </w:pPr>
      <w:proofErr w:type="spellStart"/>
      <w:r w:rsidRPr="00D35B2D">
        <w:rPr>
          <w:rFonts w:ascii="Arial" w:eastAsia="Arial" w:hAnsi="Arial" w:cs="Arial"/>
          <w:b/>
          <w:bCs/>
          <w:i/>
          <w:sz w:val="24"/>
          <w:szCs w:val="24"/>
          <w:lang w:val="en-US"/>
        </w:rPr>
        <w:t>Strete</w:t>
      </w:r>
      <w:proofErr w:type="spellEnd"/>
      <w:r w:rsidRPr="00D35B2D">
        <w:rPr>
          <w:rFonts w:ascii="Arial" w:eastAsia="Arial" w:hAnsi="Arial" w:cs="Arial"/>
          <w:b/>
          <w:bCs/>
          <w:i/>
          <w:sz w:val="24"/>
          <w:szCs w:val="24"/>
          <w:lang w:val="en-US"/>
        </w:rPr>
        <w:t xml:space="preserve"> Parish Hall, </w:t>
      </w:r>
      <w:proofErr w:type="spellStart"/>
      <w:r w:rsidRPr="00D35B2D">
        <w:rPr>
          <w:rFonts w:ascii="Arial" w:eastAsia="Arial" w:hAnsi="Arial" w:cs="Arial"/>
          <w:b/>
          <w:bCs/>
          <w:i/>
          <w:sz w:val="24"/>
          <w:szCs w:val="24"/>
          <w:lang w:val="en-US"/>
        </w:rPr>
        <w:t>Hynetown</w:t>
      </w:r>
      <w:proofErr w:type="spellEnd"/>
      <w:r w:rsidRPr="00D35B2D">
        <w:rPr>
          <w:rFonts w:ascii="Arial" w:eastAsia="Arial" w:hAnsi="Arial" w:cs="Arial"/>
          <w:b/>
          <w:bCs/>
          <w:i/>
          <w:sz w:val="24"/>
          <w:szCs w:val="24"/>
          <w:lang w:val="en-US"/>
        </w:rPr>
        <w:t xml:space="preserve"> Road, </w:t>
      </w:r>
      <w:proofErr w:type="spellStart"/>
      <w:r w:rsidRPr="00D35B2D">
        <w:rPr>
          <w:rFonts w:ascii="Arial" w:eastAsia="Arial" w:hAnsi="Arial" w:cs="Arial"/>
          <w:b/>
          <w:bCs/>
          <w:i/>
          <w:sz w:val="24"/>
          <w:szCs w:val="24"/>
          <w:lang w:val="en-US"/>
        </w:rPr>
        <w:t>Strete</w:t>
      </w:r>
      <w:proofErr w:type="spellEnd"/>
      <w:r w:rsidRPr="00D35B2D">
        <w:rPr>
          <w:rFonts w:ascii="Arial" w:eastAsia="Arial" w:hAnsi="Arial" w:cs="Arial"/>
          <w:b/>
          <w:bCs/>
          <w:i/>
          <w:sz w:val="24"/>
          <w:szCs w:val="24"/>
          <w:lang w:val="en-US"/>
        </w:rPr>
        <w:t>.</w:t>
      </w:r>
    </w:p>
    <w:p w:rsidR="00D35B2D" w:rsidRPr="00D35B2D" w:rsidRDefault="00D35B2D" w:rsidP="00D35B2D">
      <w:pPr>
        <w:spacing w:after="0" w:line="240" w:lineRule="auto"/>
        <w:jc w:val="center"/>
        <w:rPr>
          <w:rFonts w:ascii="Arial" w:eastAsia="Arial" w:hAnsi="Arial" w:cs="Arial"/>
          <w:i/>
          <w:sz w:val="24"/>
          <w:szCs w:val="24"/>
          <w:lang w:val="en-US"/>
        </w:rPr>
      </w:pPr>
    </w:p>
    <w:p w:rsidR="00D35B2D" w:rsidRPr="00D35B2D" w:rsidRDefault="00D35B2D" w:rsidP="00D35B2D">
      <w:pPr>
        <w:spacing w:after="0" w:line="240" w:lineRule="auto"/>
        <w:jc w:val="center"/>
        <w:rPr>
          <w:rFonts w:ascii="Arial" w:eastAsia="Arial" w:hAnsi="Arial" w:cs="Arial"/>
          <w:i/>
          <w:sz w:val="24"/>
          <w:szCs w:val="24"/>
          <w:lang w:val="en-US"/>
        </w:rPr>
      </w:pPr>
    </w:p>
    <w:p w:rsidR="00D35B2D" w:rsidRPr="00D35B2D" w:rsidRDefault="00D35B2D" w:rsidP="00D35B2D">
      <w:pPr>
        <w:spacing w:after="0" w:line="240" w:lineRule="auto"/>
        <w:jc w:val="center"/>
        <w:rPr>
          <w:rFonts w:ascii="Arial" w:eastAsia="Arial" w:hAnsi="Arial" w:cs="Arial"/>
          <w:i/>
          <w:sz w:val="24"/>
          <w:szCs w:val="24"/>
          <w:lang w:val="en-US"/>
        </w:rPr>
      </w:pPr>
    </w:p>
    <w:p w:rsidR="00D35B2D" w:rsidRPr="00D35B2D" w:rsidRDefault="00D35B2D" w:rsidP="00D35B2D">
      <w:pPr>
        <w:spacing w:after="0" w:line="240" w:lineRule="auto"/>
        <w:rPr>
          <w:rFonts w:ascii="Times New Roman" w:eastAsia="Times New Roman" w:hAnsi="Times New Roman" w:cs="Times New Roman"/>
          <w:i/>
          <w:sz w:val="24"/>
          <w:szCs w:val="24"/>
          <w:lang w:val="en-US"/>
        </w:rPr>
      </w:pPr>
      <w:r w:rsidRPr="00D35B2D">
        <w:rPr>
          <w:rFonts w:ascii="Arial" w:eastAsia="Arial" w:hAnsi="Arial" w:cs="Arial"/>
          <w:i/>
          <w:sz w:val="24"/>
          <w:szCs w:val="24"/>
          <w:lang w:val="en-US"/>
        </w:rPr>
        <w:t>ITEM 1. INTRODUCTION TO THE PROCESS</w:t>
      </w:r>
    </w:p>
    <w:p w:rsidR="00D35B2D" w:rsidRPr="00D35B2D" w:rsidRDefault="00D35B2D" w:rsidP="00D35B2D">
      <w:pPr>
        <w:spacing w:after="0" w:line="240" w:lineRule="auto"/>
        <w:jc w:val="center"/>
        <w:rPr>
          <w:rFonts w:ascii="Arial" w:eastAsia="Arial" w:hAnsi="Arial" w:cs="Arial"/>
          <w:i/>
          <w:sz w:val="24"/>
          <w:szCs w:val="24"/>
          <w:lang w:val="en-US"/>
        </w:rPr>
      </w:pPr>
    </w:p>
    <w:p w:rsidR="00D35B2D" w:rsidRPr="00D35B2D" w:rsidRDefault="00D35B2D" w:rsidP="00D35B2D">
      <w:pPr>
        <w:spacing w:after="0" w:line="240" w:lineRule="auto"/>
        <w:rPr>
          <w:rFonts w:ascii="Times New Roman" w:eastAsia="Times New Roman" w:hAnsi="Times New Roman" w:cs="Times New Roman"/>
          <w:i/>
          <w:sz w:val="24"/>
          <w:szCs w:val="24"/>
          <w:lang w:val="en-US"/>
        </w:rPr>
      </w:pPr>
      <w:r w:rsidRPr="00D35B2D">
        <w:rPr>
          <w:rFonts w:ascii="Arial" w:eastAsia="Arial" w:hAnsi="Arial" w:cs="Arial"/>
          <w:i/>
          <w:sz w:val="24"/>
          <w:szCs w:val="24"/>
          <w:lang w:val="en-US"/>
        </w:rPr>
        <w:t xml:space="preserve">ITEM 2. QUESTIONS IN CONNECTION WITH: </w:t>
      </w:r>
    </w:p>
    <w:p w:rsidR="00D35B2D" w:rsidRPr="00D35B2D" w:rsidRDefault="00D35B2D" w:rsidP="00D35B2D">
      <w:pPr>
        <w:spacing w:after="0" w:line="240" w:lineRule="auto"/>
        <w:rPr>
          <w:rFonts w:ascii="Arial" w:eastAsia="Arial" w:hAnsi="Arial" w:cs="Arial"/>
          <w:i/>
          <w:sz w:val="24"/>
          <w:szCs w:val="24"/>
          <w:lang w:val="en-US"/>
        </w:rPr>
      </w:pPr>
    </w:p>
    <w:p w:rsidR="00D35B2D" w:rsidRPr="00D35B2D" w:rsidRDefault="00D35B2D" w:rsidP="00D35B2D">
      <w:pPr>
        <w:spacing w:after="0" w:line="240" w:lineRule="auto"/>
        <w:rPr>
          <w:rFonts w:ascii="Times New Roman" w:eastAsia="Times New Roman" w:hAnsi="Times New Roman" w:cs="Times New Roman"/>
          <w:i/>
          <w:sz w:val="24"/>
          <w:szCs w:val="24"/>
          <w:lang w:val="en-US"/>
        </w:rPr>
      </w:pPr>
      <w:r w:rsidRPr="00D35B2D">
        <w:rPr>
          <w:rFonts w:ascii="Arial" w:eastAsia="Arial" w:hAnsi="Arial" w:cs="Arial"/>
          <w:i/>
          <w:color w:val="222222"/>
          <w:sz w:val="24"/>
          <w:szCs w:val="24"/>
          <w:shd w:val="clear" w:color="auto" w:fill="FFFFFF"/>
          <w:lang w:val="en-US"/>
        </w:rPr>
        <w:t>The main focus of the meeting will be to explore how the housing need of the area is to be met across the plan period, this will include a discussion relating to the following policies:</w:t>
      </w:r>
    </w:p>
    <w:p w:rsidR="00D35B2D" w:rsidRPr="00D35B2D" w:rsidRDefault="00D35B2D" w:rsidP="00D35B2D">
      <w:pPr>
        <w:spacing w:after="0" w:line="240" w:lineRule="auto"/>
        <w:rPr>
          <w:rFonts w:ascii="Arial" w:eastAsia="Arial" w:hAnsi="Arial" w:cs="Arial"/>
          <w:i/>
          <w:color w:val="222222"/>
          <w:sz w:val="24"/>
          <w:szCs w:val="24"/>
          <w:lang w:val="en-US"/>
        </w:rPr>
      </w:pPr>
    </w:p>
    <w:p w:rsidR="00D35B2D" w:rsidRPr="00D35B2D" w:rsidRDefault="00D35B2D" w:rsidP="00D35B2D">
      <w:pPr>
        <w:spacing w:after="0" w:line="360" w:lineRule="auto"/>
        <w:rPr>
          <w:rFonts w:ascii="Times New Roman" w:eastAsia="Times New Roman" w:hAnsi="Times New Roman" w:cs="Times New Roman"/>
          <w:i/>
          <w:sz w:val="24"/>
          <w:szCs w:val="24"/>
          <w:lang w:val="en-US"/>
        </w:rPr>
      </w:pPr>
      <w:r w:rsidRPr="00D35B2D">
        <w:rPr>
          <w:rFonts w:ascii="Arial" w:eastAsia="Arial" w:hAnsi="Arial" w:cs="Arial"/>
          <w:b/>
          <w:bCs/>
          <w:i/>
          <w:color w:val="222222"/>
          <w:sz w:val="24"/>
          <w:szCs w:val="24"/>
          <w:shd w:val="clear" w:color="auto" w:fill="FFFFFF"/>
          <w:lang w:val="en-US"/>
        </w:rPr>
        <w:t>Policy SNP6: Development and Settlement Boundary</w:t>
      </w:r>
    </w:p>
    <w:p w:rsidR="00D35B2D" w:rsidRPr="00D35B2D" w:rsidRDefault="00D35B2D" w:rsidP="00D35B2D">
      <w:pPr>
        <w:spacing w:after="0" w:line="360" w:lineRule="auto"/>
        <w:rPr>
          <w:rFonts w:ascii="Times New Roman" w:eastAsia="Times New Roman" w:hAnsi="Times New Roman" w:cs="Times New Roman"/>
          <w:i/>
          <w:sz w:val="24"/>
          <w:szCs w:val="24"/>
          <w:lang w:val="en-US"/>
        </w:rPr>
      </w:pPr>
      <w:r w:rsidRPr="00D35B2D">
        <w:rPr>
          <w:rFonts w:ascii="Arial" w:eastAsia="Arial" w:hAnsi="Arial" w:cs="Arial"/>
          <w:b/>
          <w:bCs/>
          <w:i/>
          <w:color w:val="222222"/>
          <w:sz w:val="24"/>
          <w:szCs w:val="24"/>
          <w:shd w:val="clear" w:color="auto" w:fill="FFFFFF"/>
          <w:lang w:val="en-US"/>
        </w:rPr>
        <w:t>Policy SNP</w:t>
      </w:r>
      <w:proofErr w:type="gramStart"/>
      <w:r w:rsidRPr="00D35B2D">
        <w:rPr>
          <w:rFonts w:ascii="Arial" w:eastAsia="Arial" w:hAnsi="Arial" w:cs="Arial"/>
          <w:b/>
          <w:bCs/>
          <w:i/>
          <w:color w:val="222222"/>
          <w:sz w:val="24"/>
          <w:szCs w:val="24"/>
          <w:shd w:val="clear" w:color="auto" w:fill="FFFFFF"/>
          <w:lang w:val="en-US"/>
        </w:rPr>
        <w:t>:8</w:t>
      </w:r>
      <w:proofErr w:type="gramEnd"/>
      <w:r w:rsidRPr="00D35B2D">
        <w:rPr>
          <w:rFonts w:ascii="Arial" w:eastAsia="Arial" w:hAnsi="Arial" w:cs="Arial"/>
          <w:b/>
          <w:bCs/>
          <w:i/>
          <w:color w:val="222222"/>
          <w:sz w:val="24"/>
          <w:szCs w:val="24"/>
          <w:shd w:val="clear" w:color="auto" w:fill="FFFFFF"/>
          <w:lang w:val="en-US"/>
        </w:rPr>
        <w:t xml:space="preserve"> Housing development at Cox’s Farm Field</w:t>
      </w:r>
    </w:p>
    <w:p w:rsidR="00D35B2D" w:rsidRPr="00D35B2D" w:rsidRDefault="00D35B2D" w:rsidP="00D35B2D">
      <w:pPr>
        <w:spacing w:after="0" w:line="360" w:lineRule="auto"/>
        <w:rPr>
          <w:rFonts w:ascii="Times New Roman" w:eastAsia="Times New Roman" w:hAnsi="Times New Roman" w:cs="Times New Roman"/>
          <w:i/>
          <w:sz w:val="24"/>
          <w:szCs w:val="24"/>
          <w:lang w:val="en-US"/>
        </w:rPr>
      </w:pPr>
      <w:r w:rsidRPr="00D35B2D">
        <w:rPr>
          <w:rFonts w:ascii="Arial" w:eastAsia="Arial" w:hAnsi="Arial" w:cs="Arial"/>
          <w:b/>
          <w:bCs/>
          <w:i/>
          <w:color w:val="222222"/>
          <w:sz w:val="24"/>
          <w:szCs w:val="24"/>
          <w:shd w:val="clear" w:color="auto" w:fill="FFFFFF"/>
          <w:lang w:val="en-US"/>
        </w:rPr>
        <w:t>Policy SNP9: Principal Residence Requirement</w:t>
      </w:r>
    </w:p>
    <w:p w:rsidR="00D35B2D" w:rsidRPr="00D35B2D" w:rsidRDefault="00D35B2D" w:rsidP="00D35B2D">
      <w:pPr>
        <w:spacing w:after="0" w:line="360" w:lineRule="auto"/>
        <w:rPr>
          <w:rFonts w:ascii="Arial" w:eastAsia="Arial" w:hAnsi="Arial" w:cs="Arial"/>
          <w:b/>
          <w:bCs/>
          <w:i/>
          <w:color w:val="222222"/>
          <w:sz w:val="24"/>
          <w:szCs w:val="24"/>
          <w:lang w:val="en-US"/>
        </w:rPr>
      </w:pPr>
    </w:p>
    <w:p w:rsidR="00D35B2D" w:rsidRPr="00D35B2D" w:rsidRDefault="00D35B2D" w:rsidP="00D35B2D">
      <w:pPr>
        <w:widowControl w:val="0"/>
        <w:spacing w:after="240" w:line="240" w:lineRule="auto"/>
        <w:rPr>
          <w:rFonts w:ascii="Times New Roman" w:eastAsia="Times New Roman" w:hAnsi="Times New Roman" w:cs="Times New Roman"/>
          <w:i/>
          <w:sz w:val="24"/>
          <w:szCs w:val="24"/>
          <w:lang w:val="en-US"/>
        </w:rPr>
      </w:pPr>
      <w:r w:rsidRPr="00D35B2D">
        <w:rPr>
          <w:rFonts w:ascii="Arial" w:eastAsia="Arial" w:hAnsi="Arial" w:cs="Arial"/>
          <w:i/>
          <w:sz w:val="24"/>
          <w:szCs w:val="24"/>
          <w:lang w:val="en-US"/>
        </w:rPr>
        <w:t>ITEM 3: MATTERS ARISING</w:t>
      </w:r>
    </w:p>
    <w:p w:rsidR="00D35B2D" w:rsidRDefault="00D35B2D" w:rsidP="00D35B2D">
      <w:pPr>
        <w:widowControl w:val="0"/>
        <w:spacing w:after="240" w:line="240" w:lineRule="auto"/>
        <w:rPr>
          <w:rFonts w:ascii="Arial" w:eastAsia="Arial" w:hAnsi="Arial" w:cs="Arial"/>
          <w:i/>
          <w:sz w:val="24"/>
          <w:szCs w:val="24"/>
          <w:lang w:val="en-US"/>
        </w:rPr>
      </w:pPr>
      <w:r w:rsidRPr="00D35B2D">
        <w:rPr>
          <w:rFonts w:ascii="Arial" w:eastAsia="Arial" w:hAnsi="Arial" w:cs="Arial"/>
          <w:i/>
          <w:sz w:val="24"/>
          <w:szCs w:val="24"/>
          <w:lang w:val="en-US"/>
        </w:rPr>
        <w:t>ITEM 4: CLOSE OF MEETING</w:t>
      </w:r>
    </w:p>
    <w:p w:rsidR="00D35B2D" w:rsidRDefault="00D35B2D" w:rsidP="00D35B2D">
      <w:pPr>
        <w:widowControl w:val="0"/>
        <w:spacing w:after="240" w:line="240" w:lineRule="auto"/>
        <w:rPr>
          <w:rFonts w:ascii="Arial" w:eastAsia="Arial" w:hAnsi="Arial" w:cs="Arial"/>
          <w:i/>
          <w:sz w:val="24"/>
          <w:szCs w:val="24"/>
          <w:lang w:val="en-US"/>
        </w:rPr>
      </w:pPr>
    </w:p>
    <w:p w:rsidR="00D35B2D" w:rsidRDefault="00D35B2D" w:rsidP="00D35B2D">
      <w:pPr>
        <w:widowControl w:val="0"/>
        <w:spacing w:after="240" w:line="240" w:lineRule="auto"/>
        <w:rPr>
          <w:rFonts w:ascii="Arial" w:eastAsia="Arial" w:hAnsi="Arial" w:cs="Arial"/>
          <w:b/>
          <w:sz w:val="24"/>
          <w:szCs w:val="24"/>
          <w:lang w:val="en-US"/>
        </w:rPr>
      </w:pPr>
      <w:r>
        <w:rPr>
          <w:rFonts w:ascii="Arial" w:eastAsia="Arial" w:hAnsi="Arial" w:cs="Arial"/>
          <w:b/>
          <w:sz w:val="24"/>
          <w:szCs w:val="24"/>
          <w:lang w:val="en-US"/>
        </w:rPr>
        <w:t xml:space="preserve">2.0 </w:t>
      </w:r>
      <w:r w:rsidRPr="00D35B2D">
        <w:rPr>
          <w:rFonts w:ascii="Arial" w:eastAsia="Arial" w:hAnsi="Arial" w:cs="Arial"/>
          <w:b/>
          <w:sz w:val="24"/>
          <w:szCs w:val="24"/>
          <w:lang w:val="en-US"/>
        </w:rPr>
        <w:t xml:space="preserve">PRESENT AT THE MEETING </w:t>
      </w:r>
    </w:p>
    <w:p w:rsidR="00D35B2D" w:rsidRDefault="00D35B2D" w:rsidP="00D35B2D">
      <w:pPr>
        <w:widowControl w:val="0"/>
        <w:spacing w:after="240" w:line="240" w:lineRule="auto"/>
        <w:rPr>
          <w:rFonts w:ascii="Arial" w:eastAsia="Arial" w:hAnsi="Arial" w:cs="Arial"/>
          <w:sz w:val="24"/>
          <w:szCs w:val="24"/>
          <w:lang w:val="en-US"/>
        </w:rPr>
      </w:pPr>
      <w:r>
        <w:rPr>
          <w:rFonts w:ascii="Arial" w:eastAsia="Arial" w:hAnsi="Arial" w:cs="Arial"/>
          <w:sz w:val="24"/>
          <w:szCs w:val="24"/>
          <w:lang w:val="en-US"/>
        </w:rPr>
        <w:t>The following were present at the meeting:-</w:t>
      </w:r>
    </w:p>
    <w:p w:rsidR="00D35B2D" w:rsidRDefault="00D35B2D" w:rsidP="00D35B2D">
      <w:pPr>
        <w:widowControl w:val="0"/>
        <w:spacing w:after="240" w:line="240" w:lineRule="auto"/>
        <w:rPr>
          <w:rFonts w:ascii="Arial" w:eastAsia="Arial" w:hAnsi="Arial" w:cs="Arial"/>
          <w:sz w:val="24"/>
          <w:szCs w:val="24"/>
          <w:lang w:val="en-US"/>
        </w:rPr>
      </w:pPr>
      <w:r>
        <w:rPr>
          <w:rFonts w:ascii="Arial" w:eastAsia="Arial" w:hAnsi="Arial" w:cs="Arial"/>
          <w:sz w:val="24"/>
          <w:szCs w:val="24"/>
          <w:lang w:val="en-US"/>
        </w:rPr>
        <w:t>Deborah McCann, Examiner.</w:t>
      </w:r>
    </w:p>
    <w:p w:rsidR="00363E97" w:rsidRDefault="00363E97" w:rsidP="00D35B2D">
      <w:pPr>
        <w:widowControl w:val="0"/>
        <w:spacing w:after="240" w:line="240" w:lineRule="auto"/>
        <w:rPr>
          <w:rFonts w:ascii="Arial" w:eastAsia="Arial" w:hAnsi="Arial" w:cs="Arial"/>
          <w:sz w:val="24"/>
          <w:szCs w:val="24"/>
          <w:lang w:val="en-US"/>
        </w:rPr>
      </w:pPr>
      <w:r>
        <w:rPr>
          <w:rFonts w:ascii="Arial" w:eastAsia="Arial" w:hAnsi="Arial" w:cs="Arial"/>
          <w:sz w:val="24"/>
          <w:szCs w:val="24"/>
          <w:lang w:val="en-US"/>
        </w:rPr>
        <w:t>Duncan Smith, South Hams District Council (SHDC)</w:t>
      </w:r>
    </w:p>
    <w:p w:rsidR="00363E97" w:rsidRDefault="00363E97" w:rsidP="00D35B2D">
      <w:pPr>
        <w:widowControl w:val="0"/>
        <w:spacing w:after="240" w:line="240" w:lineRule="auto"/>
        <w:rPr>
          <w:rFonts w:ascii="Arial" w:eastAsia="Arial" w:hAnsi="Arial" w:cs="Arial"/>
          <w:sz w:val="24"/>
          <w:szCs w:val="24"/>
          <w:lang w:val="en-US"/>
        </w:rPr>
      </w:pPr>
      <w:r>
        <w:rPr>
          <w:rFonts w:ascii="Arial" w:eastAsia="Arial" w:hAnsi="Arial" w:cs="Arial"/>
          <w:sz w:val="24"/>
          <w:szCs w:val="24"/>
          <w:lang w:val="en-US"/>
        </w:rPr>
        <w:t xml:space="preserve">Ralph Clarke, </w:t>
      </w:r>
      <w:proofErr w:type="spellStart"/>
      <w:r>
        <w:rPr>
          <w:rFonts w:ascii="Arial" w:eastAsia="Arial" w:hAnsi="Arial" w:cs="Arial"/>
          <w:sz w:val="24"/>
          <w:szCs w:val="24"/>
          <w:lang w:val="en-US"/>
        </w:rPr>
        <w:t>Strete</w:t>
      </w:r>
      <w:proofErr w:type="spellEnd"/>
      <w:r>
        <w:rPr>
          <w:rFonts w:ascii="Arial" w:eastAsia="Arial" w:hAnsi="Arial" w:cs="Arial"/>
          <w:sz w:val="24"/>
          <w:szCs w:val="24"/>
          <w:lang w:val="en-US"/>
        </w:rPr>
        <w:t xml:space="preserve"> Neighbourhood Plan Group (SNPG)</w:t>
      </w:r>
    </w:p>
    <w:p w:rsidR="00363E97" w:rsidRDefault="00363E97" w:rsidP="00D35B2D">
      <w:pPr>
        <w:widowControl w:val="0"/>
        <w:spacing w:after="240" w:line="240" w:lineRule="auto"/>
        <w:rPr>
          <w:rFonts w:ascii="Arial" w:eastAsia="Arial" w:hAnsi="Arial" w:cs="Arial"/>
          <w:sz w:val="24"/>
          <w:szCs w:val="24"/>
          <w:lang w:val="en-US"/>
        </w:rPr>
      </w:pPr>
      <w:r>
        <w:rPr>
          <w:rFonts w:ascii="Arial" w:eastAsia="Arial" w:hAnsi="Arial" w:cs="Arial"/>
          <w:sz w:val="24"/>
          <w:szCs w:val="24"/>
          <w:lang w:val="en-US"/>
        </w:rPr>
        <w:t>Lee Bray, Planning Consultant for SNPG.</w:t>
      </w:r>
    </w:p>
    <w:p w:rsidR="00363E97" w:rsidRDefault="00363E97" w:rsidP="00D35B2D">
      <w:pPr>
        <w:widowControl w:val="0"/>
        <w:spacing w:after="240" w:line="240" w:lineRule="auto"/>
        <w:rPr>
          <w:rFonts w:ascii="Arial" w:eastAsia="Arial" w:hAnsi="Arial" w:cs="Arial"/>
          <w:sz w:val="24"/>
          <w:szCs w:val="24"/>
          <w:lang w:val="en-US"/>
        </w:rPr>
      </w:pPr>
      <w:r>
        <w:rPr>
          <w:rFonts w:ascii="Arial" w:eastAsia="Arial" w:hAnsi="Arial" w:cs="Arial"/>
          <w:sz w:val="24"/>
          <w:szCs w:val="24"/>
          <w:lang w:val="en-US"/>
        </w:rPr>
        <w:t>C E Dixon, Savills, Representing the Owner of Cox’s Field</w:t>
      </w:r>
    </w:p>
    <w:p w:rsidR="00363E97" w:rsidRDefault="00363E97" w:rsidP="00D35B2D">
      <w:pPr>
        <w:widowControl w:val="0"/>
        <w:spacing w:after="240" w:line="240" w:lineRule="auto"/>
        <w:rPr>
          <w:rFonts w:ascii="Arial" w:eastAsia="Arial" w:hAnsi="Arial" w:cs="Arial"/>
          <w:sz w:val="24"/>
          <w:szCs w:val="24"/>
          <w:lang w:val="en-US"/>
        </w:rPr>
      </w:pPr>
      <w:r>
        <w:rPr>
          <w:rFonts w:ascii="Arial" w:eastAsia="Arial" w:hAnsi="Arial" w:cs="Arial"/>
          <w:sz w:val="24"/>
          <w:szCs w:val="24"/>
          <w:lang w:val="en-US"/>
        </w:rPr>
        <w:t xml:space="preserve">SNPG Members and Residents, Graham Campbell, Andrea Phillips, Pam Wills, </w:t>
      </w:r>
      <w:r>
        <w:rPr>
          <w:rFonts w:ascii="Arial" w:eastAsia="Arial" w:hAnsi="Arial" w:cs="Arial"/>
          <w:sz w:val="24"/>
          <w:szCs w:val="24"/>
          <w:lang w:val="en-US"/>
        </w:rPr>
        <w:lastRenderedPageBreak/>
        <w:t xml:space="preserve">Penny </w:t>
      </w:r>
      <w:proofErr w:type="spellStart"/>
      <w:r>
        <w:rPr>
          <w:rFonts w:ascii="Arial" w:eastAsia="Arial" w:hAnsi="Arial" w:cs="Arial"/>
          <w:sz w:val="24"/>
          <w:szCs w:val="24"/>
          <w:lang w:val="en-US"/>
        </w:rPr>
        <w:t>Penhale</w:t>
      </w:r>
      <w:proofErr w:type="spellEnd"/>
      <w:r>
        <w:rPr>
          <w:rFonts w:ascii="Arial" w:eastAsia="Arial" w:hAnsi="Arial" w:cs="Arial"/>
          <w:sz w:val="24"/>
          <w:szCs w:val="24"/>
          <w:lang w:val="en-US"/>
        </w:rPr>
        <w:t xml:space="preserve">, Jill </w:t>
      </w:r>
      <w:proofErr w:type="spellStart"/>
      <w:r>
        <w:rPr>
          <w:rFonts w:ascii="Arial" w:eastAsia="Arial" w:hAnsi="Arial" w:cs="Arial"/>
          <w:sz w:val="24"/>
          <w:szCs w:val="24"/>
          <w:lang w:val="en-US"/>
        </w:rPr>
        <w:t>Welham</w:t>
      </w:r>
      <w:proofErr w:type="spellEnd"/>
      <w:r>
        <w:rPr>
          <w:rFonts w:ascii="Arial" w:eastAsia="Arial" w:hAnsi="Arial" w:cs="Arial"/>
          <w:sz w:val="24"/>
          <w:szCs w:val="24"/>
          <w:lang w:val="en-US"/>
        </w:rPr>
        <w:t xml:space="preserve">, Claire Mace, </w:t>
      </w:r>
      <w:proofErr w:type="spellStart"/>
      <w:r>
        <w:rPr>
          <w:rFonts w:ascii="Arial" w:eastAsia="Arial" w:hAnsi="Arial" w:cs="Arial"/>
          <w:sz w:val="24"/>
          <w:szCs w:val="24"/>
          <w:lang w:val="en-US"/>
        </w:rPr>
        <w:t>Meriel</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Hegenbarth</w:t>
      </w:r>
      <w:proofErr w:type="spellEnd"/>
      <w:r>
        <w:rPr>
          <w:rFonts w:ascii="Arial" w:eastAsia="Arial" w:hAnsi="Arial" w:cs="Arial"/>
          <w:sz w:val="24"/>
          <w:szCs w:val="24"/>
          <w:lang w:val="en-US"/>
        </w:rPr>
        <w:t xml:space="preserve">, Stephen Mace, Robert </w:t>
      </w:r>
      <w:proofErr w:type="spellStart"/>
      <w:r>
        <w:rPr>
          <w:rFonts w:ascii="Arial" w:eastAsia="Arial" w:hAnsi="Arial" w:cs="Arial"/>
          <w:sz w:val="24"/>
          <w:szCs w:val="24"/>
          <w:lang w:val="en-US"/>
        </w:rPr>
        <w:t>Welham</w:t>
      </w:r>
      <w:proofErr w:type="spellEnd"/>
      <w:r>
        <w:rPr>
          <w:rFonts w:ascii="Arial" w:eastAsia="Arial" w:hAnsi="Arial" w:cs="Arial"/>
          <w:sz w:val="24"/>
          <w:szCs w:val="24"/>
          <w:lang w:val="en-US"/>
        </w:rPr>
        <w:t>, Andrew Edward</w:t>
      </w:r>
      <w:r w:rsidR="001130CA">
        <w:rPr>
          <w:rFonts w:ascii="Arial" w:eastAsia="Arial" w:hAnsi="Arial" w:cs="Arial"/>
          <w:sz w:val="24"/>
          <w:szCs w:val="24"/>
          <w:lang w:val="en-US"/>
        </w:rPr>
        <w:t>s, Bob Harrison, Helen Harrison.</w:t>
      </w:r>
    </w:p>
    <w:p w:rsidR="001130CA" w:rsidRDefault="001130CA" w:rsidP="00D35B2D">
      <w:pPr>
        <w:widowControl w:val="0"/>
        <w:spacing w:after="240" w:line="240" w:lineRule="auto"/>
        <w:rPr>
          <w:rFonts w:ascii="Arial" w:eastAsia="Arial" w:hAnsi="Arial" w:cs="Arial"/>
          <w:sz w:val="24"/>
          <w:szCs w:val="24"/>
          <w:lang w:val="en-US"/>
        </w:rPr>
      </w:pPr>
    </w:p>
    <w:p w:rsidR="001130CA" w:rsidRDefault="001130CA" w:rsidP="00D35B2D">
      <w:pPr>
        <w:widowControl w:val="0"/>
        <w:spacing w:after="240" w:line="240" w:lineRule="auto"/>
        <w:rPr>
          <w:rFonts w:ascii="Arial" w:eastAsia="Arial" w:hAnsi="Arial" w:cs="Arial"/>
          <w:b/>
          <w:sz w:val="24"/>
          <w:szCs w:val="24"/>
          <w:lang w:val="en-US"/>
        </w:rPr>
      </w:pPr>
      <w:r w:rsidRPr="001130CA">
        <w:rPr>
          <w:rFonts w:ascii="Arial" w:eastAsia="Arial" w:hAnsi="Arial" w:cs="Arial"/>
          <w:b/>
          <w:sz w:val="24"/>
          <w:szCs w:val="24"/>
          <w:lang w:val="en-US"/>
        </w:rPr>
        <w:t>4.0 RECORD OF MEETING</w:t>
      </w:r>
    </w:p>
    <w:p w:rsidR="001130CA" w:rsidRDefault="001130CA" w:rsidP="001130CA">
      <w:pPr>
        <w:pStyle w:val="ListParagraph"/>
        <w:widowControl w:val="0"/>
        <w:numPr>
          <w:ilvl w:val="0"/>
          <w:numId w:val="1"/>
        </w:numPr>
        <w:spacing w:after="240" w:line="240" w:lineRule="auto"/>
        <w:rPr>
          <w:rFonts w:ascii="Arial" w:eastAsia="Times New Roman" w:hAnsi="Arial" w:cs="Arial"/>
          <w:sz w:val="24"/>
          <w:szCs w:val="24"/>
          <w:lang w:val="en-US"/>
        </w:rPr>
      </w:pPr>
      <w:r w:rsidRPr="001130CA">
        <w:rPr>
          <w:rFonts w:ascii="Arial" w:eastAsia="Times New Roman" w:hAnsi="Arial" w:cs="Arial"/>
          <w:sz w:val="24"/>
          <w:szCs w:val="24"/>
          <w:lang w:val="en-US"/>
        </w:rPr>
        <w:t xml:space="preserve">Deborah McCann, the Examiner, opened the meeting and </w:t>
      </w:r>
      <w:r>
        <w:rPr>
          <w:rFonts w:ascii="Arial" w:eastAsia="Times New Roman" w:hAnsi="Arial" w:cs="Arial"/>
          <w:sz w:val="24"/>
          <w:szCs w:val="24"/>
          <w:lang w:val="en-US"/>
        </w:rPr>
        <w:t>explained the legal background to the Neighbourhood Planning process, the powers of the Examiner and the reasons for calling an Exploratory Meeting.</w:t>
      </w:r>
    </w:p>
    <w:p w:rsidR="001130CA" w:rsidRDefault="001130CA" w:rsidP="001130CA">
      <w:pPr>
        <w:pStyle w:val="ListParagraph"/>
        <w:widowControl w:val="0"/>
        <w:numPr>
          <w:ilvl w:val="0"/>
          <w:numId w:val="1"/>
        </w:numPr>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Duncan Smith SHDC explained the policy background to the preparation of the </w:t>
      </w:r>
      <w:proofErr w:type="spellStart"/>
      <w:r>
        <w:rPr>
          <w:rFonts w:ascii="Arial" w:eastAsia="Times New Roman" w:hAnsi="Arial" w:cs="Arial"/>
          <w:sz w:val="24"/>
          <w:szCs w:val="24"/>
          <w:lang w:val="en-US"/>
        </w:rPr>
        <w:t>Strete</w:t>
      </w:r>
      <w:proofErr w:type="spellEnd"/>
      <w:r>
        <w:rPr>
          <w:rFonts w:ascii="Arial" w:eastAsia="Times New Roman" w:hAnsi="Arial" w:cs="Arial"/>
          <w:sz w:val="24"/>
          <w:szCs w:val="24"/>
          <w:lang w:val="en-US"/>
        </w:rPr>
        <w:t xml:space="preserve"> Neighbourhood Plan</w:t>
      </w:r>
      <w:r w:rsidR="000D1A05">
        <w:rPr>
          <w:rFonts w:ascii="Arial" w:eastAsia="Times New Roman" w:hAnsi="Arial" w:cs="Arial"/>
          <w:sz w:val="24"/>
          <w:szCs w:val="24"/>
          <w:lang w:val="en-US"/>
        </w:rPr>
        <w:t xml:space="preserve"> (SNP)</w:t>
      </w:r>
      <w:r>
        <w:rPr>
          <w:rFonts w:ascii="Arial" w:eastAsia="Times New Roman" w:hAnsi="Arial" w:cs="Arial"/>
          <w:sz w:val="24"/>
          <w:szCs w:val="24"/>
          <w:lang w:val="en-US"/>
        </w:rPr>
        <w:t xml:space="preserve"> in particular the strategic planning context provided by the National Planning Framework (NPPF) and the </w:t>
      </w:r>
      <w:r w:rsidR="00457660">
        <w:rPr>
          <w:rFonts w:ascii="Arial" w:eastAsia="Times New Roman" w:hAnsi="Arial" w:cs="Arial"/>
          <w:sz w:val="24"/>
          <w:szCs w:val="24"/>
          <w:lang w:val="en-US"/>
        </w:rPr>
        <w:t xml:space="preserve">Plymouth </w:t>
      </w:r>
      <w:r>
        <w:rPr>
          <w:rFonts w:ascii="Arial" w:eastAsia="Times New Roman" w:hAnsi="Arial" w:cs="Arial"/>
          <w:sz w:val="24"/>
          <w:szCs w:val="24"/>
          <w:lang w:val="en-US"/>
        </w:rPr>
        <w:t>and South West Devon Joint Local Plan (JLP).</w:t>
      </w:r>
    </w:p>
    <w:p w:rsidR="001130CA" w:rsidRDefault="001130CA" w:rsidP="001130CA">
      <w:pPr>
        <w:pStyle w:val="ListParagraph"/>
        <w:widowControl w:val="0"/>
        <w:numPr>
          <w:ilvl w:val="0"/>
          <w:numId w:val="1"/>
        </w:numPr>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Ralph Clarke (SNPG) explained the process the Group had followed in preparing the Plan and in particular </w:t>
      </w:r>
      <w:r w:rsidR="000D1A05">
        <w:rPr>
          <w:rFonts w:ascii="Arial" w:eastAsia="Times New Roman" w:hAnsi="Arial" w:cs="Arial"/>
          <w:sz w:val="24"/>
          <w:szCs w:val="24"/>
          <w:lang w:val="en-US"/>
        </w:rPr>
        <w:t>the Call for Sites that h</w:t>
      </w:r>
      <w:r w:rsidR="00457660">
        <w:rPr>
          <w:rFonts w:ascii="Arial" w:eastAsia="Times New Roman" w:hAnsi="Arial" w:cs="Arial"/>
          <w:sz w:val="24"/>
          <w:szCs w:val="24"/>
          <w:lang w:val="en-US"/>
        </w:rPr>
        <w:t>ad been undertaken which had le</w:t>
      </w:r>
      <w:r w:rsidR="000D1A05">
        <w:rPr>
          <w:rFonts w:ascii="Arial" w:eastAsia="Times New Roman" w:hAnsi="Arial" w:cs="Arial"/>
          <w:sz w:val="24"/>
          <w:szCs w:val="24"/>
          <w:lang w:val="en-US"/>
        </w:rPr>
        <w:t xml:space="preserve">d to the identification of the Cox’s Field housing proposal identified in Policy </w:t>
      </w:r>
      <w:r w:rsidR="00B478EA">
        <w:rPr>
          <w:rFonts w:ascii="Arial" w:eastAsia="Times New Roman" w:hAnsi="Arial" w:cs="Arial"/>
          <w:sz w:val="24"/>
          <w:szCs w:val="24"/>
          <w:lang w:val="en-US"/>
        </w:rPr>
        <w:t>SNP8.</w:t>
      </w:r>
    </w:p>
    <w:p w:rsidR="000D1A05" w:rsidRDefault="000D1A05" w:rsidP="001130CA">
      <w:pPr>
        <w:pStyle w:val="ListParagraph"/>
        <w:widowControl w:val="0"/>
        <w:numPr>
          <w:ilvl w:val="0"/>
          <w:numId w:val="1"/>
        </w:numPr>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Charles Dixon expressed concerns at the site allocated and whether it accorded with the requirements/site area that his clients had submitted. Furthermore he considered that his clients had no</w:t>
      </w:r>
      <w:r w:rsidR="00457660">
        <w:rPr>
          <w:rFonts w:ascii="Arial" w:eastAsia="Times New Roman" w:hAnsi="Arial" w:cs="Arial"/>
          <w:sz w:val="24"/>
          <w:szCs w:val="24"/>
          <w:lang w:val="en-US"/>
        </w:rPr>
        <w:t>t</w:t>
      </w:r>
      <w:r>
        <w:rPr>
          <w:rFonts w:ascii="Arial" w:eastAsia="Times New Roman" w:hAnsi="Arial" w:cs="Arial"/>
          <w:sz w:val="24"/>
          <w:szCs w:val="24"/>
          <w:lang w:val="en-US"/>
        </w:rPr>
        <w:t xml:space="preserve"> had adequate opportunity to take part in the Neighbourhood Plan process of allocation</w:t>
      </w:r>
      <w:r w:rsidR="00457660">
        <w:rPr>
          <w:rFonts w:ascii="Arial" w:eastAsia="Times New Roman" w:hAnsi="Arial" w:cs="Arial"/>
          <w:sz w:val="24"/>
          <w:szCs w:val="24"/>
          <w:lang w:val="en-US"/>
        </w:rPr>
        <w:t xml:space="preserve"> and design</w:t>
      </w:r>
      <w:r>
        <w:rPr>
          <w:rFonts w:ascii="Arial" w:eastAsia="Times New Roman" w:hAnsi="Arial" w:cs="Arial"/>
          <w:sz w:val="24"/>
          <w:szCs w:val="24"/>
          <w:lang w:val="en-US"/>
        </w:rPr>
        <w:t>.</w:t>
      </w:r>
    </w:p>
    <w:p w:rsidR="000D1A05" w:rsidRDefault="000D1A05" w:rsidP="001130CA">
      <w:pPr>
        <w:pStyle w:val="ListParagraph"/>
        <w:widowControl w:val="0"/>
        <w:numPr>
          <w:ilvl w:val="0"/>
          <w:numId w:val="1"/>
        </w:numPr>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Ralph Clarke explained the process </w:t>
      </w:r>
      <w:r w:rsidR="00B478EA">
        <w:rPr>
          <w:rFonts w:ascii="Arial" w:eastAsia="Times New Roman" w:hAnsi="Arial" w:cs="Arial"/>
          <w:sz w:val="24"/>
          <w:szCs w:val="24"/>
          <w:lang w:val="en-US"/>
        </w:rPr>
        <w:t>whereby the site h</w:t>
      </w:r>
      <w:r>
        <w:rPr>
          <w:rFonts w:ascii="Arial" w:eastAsia="Times New Roman" w:hAnsi="Arial" w:cs="Arial"/>
          <w:sz w:val="24"/>
          <w:szCs w:val="24"/>
          <w:lang w:val="en-US"/>
        </w:rPr>
        <w:t xml:space="preserve">ad been increased in size following </w:t>
      </w:r>
      <w:r w:rsidR="00B478EA">
        <w:rPr>
          <w:rFonts w:ascii="Arial" w:eastAsia="Times New Roman" w:hAnsi="Arial" w:cs="Arial"/>
          <w:sz w:val="24"/>
          <w:szCs w:val="24"/>
          <w:lang w:val="en-US"/>
        </w:rPr>
        <w:t>the Regulation 14 consultation. This had resulted from discussions with SHDC.</w:t>
      </w:r>
    </w:p>
    <w:p w:rsidR="00B478EA" w:rsidRDefault="00B478EA" w:rsidP="001130CA">
      <w:pPr>
        <w:pStyle w:val="ListParagraph"/>
        <w:widowControl w:val="0"/>
        <w:numPr>
          <w:ilvl w:val="0"/>
          <w:numId w:val="1"/>
        </w:numPr>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Charles Dixon reiterated his concerns that his client had, in his view, been excluded from the p</w:t>
      </w:r>
      <w:r w:rsidR="00457660">
        <w:rPr>
          <w:rFonts w:ascii="Arial" w:eastAsia="Times New Roman" w:hAnsi="Arial" w:cs="Arial"/>
          <w:sz w:val="24"/>
          <w:szCs w:val="24"/>
          <w:lang w:val="en-US"/>
        </w:rPr>
        <w:t>rocess of allocation and in part</w:t>
      </w:r>
      <w:r>
        <w:rPr>
          <w:rFonts w:ascii="Arial" w:eastAsia="Times New Roman" w:hAnsi="Arial" w:cs="Arial"/>
          <w:sz w:val="24"/>
          <w:szCs w:val="24"/>
          <w:lang w:val="en-US"/>
        </w:rPr>
        <w:t>icular</w:t>
      </w:r>
      <w:r w:rsidR="00457660">
        <w:rPr>
          <w:rFonts w:ascii="Arial" w:eastAsia="Times New Roman" w:hAnsi="Arial" w:cs="Arial"/>
          <w:sz w:val="24"/>
          <w:szCs w:val="24"/>
          <w:lang w:val="en-US"/>
        </w:rPr>
        <w:t xml:space="preserve"> that</w:t>
      </w:r>
      <w:r>
        <w:rPr>
          <w:rFonts w:ascii="Arial" w:eastAsia="Times New Roman" w:hAnsi="Arial" w:cs="Arial"/>
          <w:sz w:val="24"/>
          <w:szCs w:val="24"/>
          <w:lang w:val="en-US"/>
        </w:rPr>
        <w:t xml:space="preserve"> requirements that would apply</w:t>
      </w:r>
      <w:r w:rsidR="00457660">
        <w:rPr>
          <w:rFonts w:ascii="Arial" w:eastAsia="Times New Roman" w:hAnsi="Arial" w:cs="Arial"/>
          <w:sz w:val="24"/>
          <w:szCs w:val="24"/>
          <w:lang w:val="en-US"/>
        </w:rPr>
        <w:t>, through Policy SNP8,</w:t>
      </w:r>
      <w:r>
        <w:rPr>
          <w:rFonts w:ascii="Arial" w:eastAsia="Times New Roman" w:hAnsi="Arial" w:cs="Arial"/>
          <w:sz w:val="24"/>
          <w:szCs w:val="24"/>
          <w:lang w:val="en-US"/>
        </w:rPr>
        <w:t xml:space="preserve"> in relation to access arrangements and princi</w:t>
      </w:r>
      <w:r w:rsidR="00457660">
        <w:rPr>
          <w:rFonts w:ascii="Arial" w:eastAsia="Times New Roman" w:hAnsi="Arial" w:cs="Arial"/>
          <w:sz w:val="24"/>
          <w:szCs w:val="24"/>
          <w:lang w:val="en-US"/>
        </w:rPr>
        <w:t xml:space="preserve">pal residence restrictions </w:t>
      </w:r>
      <w:bookmarkStart w:id="0" w:name="_GoBack"/>
      <w:bookmarkEnd w:id="0"/>
      <w:r>
        <w:rPr>
          <w:rFonts w:ascii="Arial" w:eastAsia="Times New Roman" w:hAnsi="Arial" w:cs="Arial"/>
          <w:sz w:val="24"/>
          <w:szCs w:val="24"/>
          <w:lang w:val="en-US"/>
        </w:rPr>
        <w:t xml:space="preserve">would curtail the viability </w:t>
      </w:r>
      <w:r w:rsidR="00457660">
        <w:rPr>
          <w:rFonts w:ascii="Arial" w:eastAsia="Times New Roman" w:hAnsi="Arial" w:cs="Arial"/>
          <w:sz w:val="24"/>
          <w:szCs w:val="24"/>
          <w:lang w:val="en-US"/>
        </w:rPr>
        <w:t>of the site.</w:t>
      </w:r>
    </w:p>
    <w:p w:rsidR="00B478EA" w:rsidRDefault="00B478EA" w:rsidP="00B478EA">
      <w:pPr>
        <w:pStyle w:val="ListParagraph"/>
        <w:widowControl w:val="0"/>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To remedy this </w:t>
      </w:r>
      <w:proofErr w:type="spellStart"/>
      <w:r>
        <w:rPr>
          <w:rFonts w:ascii="Arial" w:eastAsia="Times New Roman" w:hAnsi="Arial" w:cs="Arial"/>
          <w:sz w:val="24"/>
          <w:szCs w:val="24"/>
          <w:lang w:val="en-US"/>
        </w:rPr>
        <w:t>Mr</w:t>
      </w:r>
      <w:proofErr w:type="spellEnd"/>
      <w:r>
        <w:rPr>
          <w:rFonts w:ascii="Arial" w:eastAsia="Times New Roman" w:hAnsi="Arial" w:cs="Arial"/>
          <w:sz w:val="24"/>
          <w:szCs w:val="24"/>
          <w:lang w:val="en-US"/>
        </w:rPr>
        <w:t xml:space="preserve"> Dixon suggested that a Masterplan be prepared on behalf of his clients without the preconditions identified in the draft SNP. He</w:t>
      </w:r>
      <w:r w:rsidR="00457660">
        <w:rPr>
          <w:rFonts w:ascii="Arial" w:eastAsia="Times New Roman" w:hAnsi="Arial" w:cs="Arial"/>
          <w:sz w:val="24"/>
          <w:szCs w:val="24"/>
          <w:lang w:val="en-US"/>
        </w:rPr>
        <w:t xml:space="preserve"> also asked</w:t>
      </w:r>
      <w:r>
        <w:rPr>
          <w:rFonts w:ascii="Arial" w:eastAsia="Times New Roman" w:hAnsi="Arial" w:cs="Arial"/>
          <w:sz w:val="24"/>
          <w:szCs w:val="24"/>
          <w:lang w:val="en-US"/>
        </w:rPr>
        <w:t xml:space="preserve"> what would happ</w:t>
      </w:r>
      <w:r w:rsidR="00457660">
        <w:rPr>
          <w:rFonts w:ascii="Arial" w:eastAsia="Times New Roman" w:hAnsi="Arial" w:cs="Arial"/>
          <w:sz w:val="24"/>
          <w:szCs w:val="24"/>
          <w:lang w:val="en-US"/>
        </w:rPr>
        <w:t>e</w:t>
      </w:r>
      <w:r>
        <w:rPr>
          <w:rFonts w:ascii="Arial" w:eastAsia="Times New Roman" w:hAnsi="Arial" w:cs="Arial"/>
          <w:sz w:val="24"/>
          <w:szCs w:val="24"/>
          <w:lang w:val="en-US"/>
        </w:rPr>
        <w:t xml:space="preserve">n </w:t>
      </w:r>
      <w:r w:rsidR="00457660">
        <w:rPr>
          <w:rFonts w:ascii="Arial" w:eastAsia="Times New Roman" w:hAnsi="Arial" w:cs="Arial"/>
          <w:sz w:val="24"/>
          <w:szCs w:val="24"/>
          <w:lang w:val="en-US"/>
        </w:rPr>
        <w:t>if Policy SNP 8 were removed fro</w:t>
      </w:r>
      <w:r>
        <w:rPr>
          <w:rFonts w:ascii="Arial" w:eastAsia="Times New Roman" w:hAnsi="Arial" w:cs="Arial"/>
          <w:sz w:val="24"/>
          <w:szCs w:val="24"/>
          <w:lang w:val="en-US"/>
        </w:rPr>
        <w:t>m the SNP.</w:t>
      </w:r>
    </w:p>
    <w:p w:rsidR="00B478EA" w:rsidRDefault="0032691B" w:rsidP="00B478EA">
      <w:pPr>
        <w:pStyle w:val="ListParagraph"/>
        <w:widowControl w:val="0"/>
        <w:numPr>
          <w:ilvl w:val="0"/>
          <w:numId w:val="1"/>
        </w:numPr>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Duncan</w:t>
      </w:r>
      <w:r w:rsidR="00B478EA">
        <w:rPr>
          <w:rFonts w:ascii="Arial" w:eastAsia="Times New Roman" w:hAnsi="Arial" w:cs="Arial"/>
          <w:sz w:val="24"/>
          <w:szCs w:val="24"/>
          <w:lang w:val="en-US"/>
        </w:rPr>
        <w:t xml:space="preserve"> Smith SHD</w:t>
      </w:r>
      <w:r>
        <w:rPr>
          <w:rFonts w:ascii="Arial" w:eastAsia="Times New Roman" w:hAnsi="Arial" w:cs="Arial"/>
          <w:sz w:val="24"/>
          <w:szCs w:val="24"/>
          <w:lang w:val="en-US"/>
        </w:rPr>
        <w:t>C explained if no housing allocations were identified in the SNP then housing proposals beyond the settlement boundary would be considered against the requirements of JLP Policy TTV27. Such proposals would need to exhibit they were meeting the local need for affordable homes.</w:t>
      </w:r>
      <w:r w:rsidR="00B478EA">
        <w:rPr>
          <w:rFonts w:ascii="Arial" w:eastAsia="Times New Roman" w:hAnsi="Arial" w:cs="Arial"/>
          <w:sz w:val="24"/>
          <w:szCs w:val="24"/>
          <w:lang w:val="en-US"/>
        </w:rPr>
        <w:t xml:space="preserve"> </w:t>
      </w:r>
    </w:p>
    <w:p w:rsidR="0032691B" w:rsidRDefault="0032691B" w:rsidP="00B478EA">
      <w:pPr>
        <w:pStyle w:val="ListParagraph"/>
        <w:widowControl w:val="0"/>
        <w:numPr>
          <w:ilvl w:val="0"/>
          <w:numId w:val="1"/>
        </w:numPr>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Deborah McCann asked whether the SNPG and </w:t>
      </w:r>
      <w:proofErr w:type="spellStart"/>
      <w:r>
        <w:rPr>
          <w:rFonts w:ascii="Arial" w:eastAsia="Times New Roman" w:hAnsi="Arial" w:cs="Arial"/>
          <w:sz w:val="24"/>
          <w:szCs w:val="24"/>
          <w:lang w:val="en-US"/>
        </w:rPr>
        <w:t>Mr</w:t>
      </w:r>
      <w:proofErr w:type="spellEnd"/>
      <w:r>
        <w:rPr>
          <w:rFonts w:ascii="Arial" w:eastAsia="Times New Roman" w:hAnsi="Arial" w:cs="Arial"/>
          <w:sz w:val="24"/>
          <w:szCs w:val="24"/>
          <w:lang w:val="en-US"/>
        </w:rPr>
        <w:t xml:space="preserve"> Dixon would be agreeable to SNP being suspended for six months during which</w:t>
      </w:r>
      <w:r w:rsidR="00457660">
        <w:rPr>
          <w:rFonts w:ascii="Arial" w:eastAsia="Times New Roman" w:hAnsi="Arial" w:cs="Arial"/>
          <w:sz w:val="24"/>
          <w:szCs w:val="24"/>
          <w:lang w:val="en-US"/>
        </w:rPr>
        <w:t xml:space="preserve"> time</w:t>
      </w:r>
      <w:r>
        <w:rPr>
          <w:rFonts w:ascii="Arial" w:eastAsia="Times New Roman" w:hAnsi="Arial" w:cs="Arial"/>
          <w:sz w:val="24"/>
          <w:szCs w:val="24"/>
          <w:lang w:val="en-US"/>
        </w:rPr>
        <w:t xml:space="preserve"> the parties me</w:t>
      </w:r>
      <w:r w:rsidR="00457660">
        <w:rPr>
          <w:rFonts w:ascii="Arial" w:eastAsia="Times New Roman" w:hAnsi="Arial" w:cs="Arial"/>
          <w:sz w:val="24"/>
          <w:szCs w:val="24"/>
          <w:lang w:val="en-US"/>
        </w:rPr>
        <w:t>e</w:t>
      </w:r>
      <w:r>
        <w:rPr>
          <w:rFonts w:ascii="Arial" w:eastAsia="Times New Roman" w:hAnsi="Arial" w:cs="Arial"/>
          <w:sz w:val="24"/>
          <w:szCs w:val="24"/>
          <w:lang w:val="en-US"/>
        </w:rPr>
        <w:t>t to consider whether a viable proposal could be identified for the Cox’s Field allocation (Policy SNP8).</w:t>
      </w:r>
    </w:p>
    <w:p w:rsidR="0032691B" w:rsidRPr="001130CA" w:rsidRDefault="0032691B" w:rsidP="00B478EA">
      <w:pPr>
        <w:pStyle w:val="ListParagraph"/>
        <w:widowControl w:val="0"/>
        <w:numPr>
          <w:ilvl w:val="0"/>
          <w:numId w:val="1"/>
        </w:numPr>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The par</w:t>
      </w:r>
      <w:r w:rsidR="00457660">
        <w:rPr>
          <w:rFonts w:ascii="Arial" w:eastAsia="Times New Roman" w:hAnsi="Arial" w:cs="Arial"/>
          <w:sz w:val="24"/>
          <w:szCs w:val="24"/>
          <w:lang w:val="en-US"/>
        </w:rPr>
        <w:t>ties agreed and the Examiner suspended the Plan for six months until December 12</w:t>
      </w:r>
      <w:r w:rsidR="00457660" w:rsidRPr="00457660">
        <w:rPr>
          <w:rFonts w:ascii="Arial" w:eastAsia="Times New Roman" w:hAnsi="Arial" w:cs="Arial"/>
          <w:sz w:val="24"/>
          <w:szCs w:val="24"/>
          <w:vertAlign w:val="superscript"/>
          <w:lang w:val="en-US"/>
        </w:rPr>
        <w:t>th</w:t>
      </w:r>
      <w:r w:rsidR="00457660">
        <w:rPr>
          <w:rFonts w:ascii="Arial" w:eastAsia="Times New Roman" w:hAnsi="Arial" w:cs="Arial"/>
          <w:sz w:val="24"/>
          <w:szCs w:val="24"/>
          <w:lang w:val="en-US"/>
        </w:rPr>
        <w:t xml:space="preserve"> 2019.</w:t>
      </w:r>
    </w:p>
    <w:p w:rsidR="00D35B2D" w:rsidRPr="00D35B2D" w:rsidRDefault="00D35B2D" w:rsidP="00D35B2D">
      <w:pPr>
        <w:spacing w:after="0" w:line="240" w:lineRule="auto"/>
        <w:rPr>
          <w:rFonts w:ascii="Calibri" w:eastAsia="Calibri" w:hAnsi="Calibri" w:cs="Calibri"/>
          <w:i/>
          <w:sz w:val="24"/>
          <w:szCs w:val="24"/>
          <w:lang w:val="en-US"/>
        </w:rPr>
      </w:pPr>
    </w:p>
    <w:p w:rsidR="00D35B2D" w:rsidRPr="00D35B2D" w:rsidRDefault="00D35B2D">
      <w:pPr>
        <w:rPr>
          <w:i/>
        </w:rPr>
      </w:pPr>
    </w:p>
    <w:sectPr w:rsidR="00D35B2D" w:rsidRPr="00D35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85A15"/>
    <w:multiLevelType w:val="hybridMultilevel"/>
    <w:tmpl w:val="142C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2D"/>
    <w:rsid w:val="000D1A05"/>
    <w:rsid w:val="001130CA"/>
    <w:rsid w:val="0032691B"/>
    <w:rsid w:val="00363E97"/>
    <w:rsid w:val="00457660"/>
    <w:rsid w:val="00742D67"/>
    <w:rsid w:val="00B478EA"/>
    <w:rsid w:val="00D3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85CA"/>
  <w15:chartTrackingRefBased/>
  <w15:docId w15:val="{72698FB1-4893-461B-BA98-ABD97FB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Hams District and West Devon Borough Councils</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Smith</dc:creator>
  <cp:keywords/>
  <dc:description/>
  <cp:lastModifiedBy>Duncan Smith</cp:lastModifiedBy>
  <cp:revision>2</cp:revision>
  <dcterms:created xsi:type="dcterms:W3CDTF">2020-08-10T10:46:00Z</dcterms:created>
  <dcterms:modified xsi:type="dcterms:W3CDTF">2020-08-10T12:20:00Z</dcterms:modified>
</cp:coreProperties>
</file>